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6FC2DC7" w:rsidR="00C66945" w:rsidRDefault="00B950D5" w:rsidP="00B950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320" w:right="268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Smile Maintenance Membership</w:t>
      </w:r>
    </w:p>
    <w:p w14:paraId="00000002" w14:textId="51C7BA2C" w:rsidR="00C66945" w:rsidRDefault="004675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0" w:line="240" w:lineRule="auto"/>
        <w:ind w:left="144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Napoleon</w:t>
      </w:r>
      <w:r w:rsidR="007E699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3" w14:textId="2BDEC567" w:rsidR="00C66945" w:rsidRDefault="007E699F" w:rsidP="007E69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44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</w:t>
      </w:r>
      <w:r w:rsidR="004675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 pleased to offer an in office Dental </w:t>
      </w:r>
      <w:r w:rsidR="00B950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Discount</w:t>
      </w:r>
      <w:r w:rsidR="004675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Program for their pati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ents who do not currently have </w:t>
      </w:r>
      <w:r w:rsidR="004675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dental coverage. This plan allows our Patients to receive optimal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dental care while maintaining </w:t>
      </w:r>
      <w:r w:rsidR="0046759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their oral health. </w:t>
      </w:r>
    </w:p>
    <w:p w14:paraId="00000004" w14:textId="77777777" w:rsidR="00C66945" w:rsidRDefault="004675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 w:line="240" w:lineRule="auto"/>
        <w:ind w:left="144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Dental Services Include: </w:t>
      </w:r>
    </w:p>
    <w:p w14:paraId="00000005" w14:textId="3FA89689" w:rsidR="00C66945" w:rsidRDefault="0046759A" w:rsidP="007E69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18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Examinations: </w:t>
      </w:r>
      <w:r w:rsidR="007E699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E699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E699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B610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 Benefit Period </w:t>
      </w:r>
    </w:p>
    <w:p w14:paraId="00000006" w14:textId="0C6AE9A3" w:rsidR="00C66945" w:rsidRDefault="0046759A">
      <w:pPr>
        <w:widowControl w:val="0"/>
        <w:spacing w:before="13" w:line="240" w:lineRule="auto"/>
        <w:ind w:left="18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Limited Examinations: </w:t>
      </w:r>
      <w:r w:rsidR="007E699F">
        <w:rPr>
          <w:rFonts w:ascii="Times New Roman" w:eastAsia="Times New Roman" w:hAnsi="Times New Roman" w:cs="Times New Roman"/>
          <w:sz w:val="24"/>
          <w:szCs w:val="24"/>
        </w:rPr>
        <w:tab/>
      </w:r>
      <w:r w:rsidR="007E699F">
        <w:rPr>
          <w:rFonts w:ascii="Times New Roman" w:eastAsia="Times New Roman" w:hAnsi="Times New Roman" w:cs="Times New Roman"/>
          <w:sz w:val="24"/>
          <w:szCs w:val="24"/>
        </w:rPr>
        <w:tab/>
      </w:r>
      <w:r w:rsidR="003465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 Benefit Period</w:t>
      </w:r>
    </w:p>
    <w:p w14:paraId="00000007" w14:textId="0DD61E29" w:rsidR="00C66945" w:rsidRDefault="004675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18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Dental Cleanings: </w:t>
      </w:r>
      <w:r w:rsidR="007E699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E699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Per Benefit Period </w:t>
      </w:r>
    </w:p>
    <w:p w14:paraId="00000009" w14:textId="77777777" w:rsidR="00C66945" w:rsidRDefault="004675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18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 Necessary X-rays </w:t>
      </w:r>
    </w:p>
    <w:p w14:paraId="27FF61B8" w14:textId="4DA06889" w:rsidR="00EB6107" w:rsidRDefault="00EB6107" w:rsidP="00EB6107">
      <w:pPr>
        <w:widowControl w:val="0"/>
        <w:spacing w:before="13" w:line="240" w:lineRule="auto"/>
        <w:ind w:left="1812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Fluoride Applications: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 Per Benefit Period </w:t>
      </w:r>
    </w:p>
    <w:p w14:paraId="0000000B" w14:textId="6A4FC9AF" w:rsidR="00C66945" w:rsidRDefault="004675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18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20% off all </w:t>
      </w:r>
      <w:r>
        <w:rPr>
          <w:rFonts w:ascii="Times New Roman" w:eastAsia="Times New Roman" w:hAnsi="Times New Roman" w:cs="Times New Roman"/>
          <w:sz w:val="24"/>
          <w:szCs w:val="24"/>
        </w:rPr>
        <w:t>Perio,</w:t>
      </w:r>
      <w:r w:rsidR="000E66AD">
        <w:rPr>
          <w:rFonts w:ascii="Times New Roman" w:eastAsia="Times New Roman" w:hAnsi="Times New Roman" w:cs="Times New Roman"/>
          <w:sz w:val="24"/>
          <w:szCs w:val="24"/>
        </w:rPr>
        <w:t xml:space="preserve"> SRPs,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Fillings and Oral Surgery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C" w14:textId="093F16FA" w:rsidR="00C66945" w:rsidRDefault="0046759A">
      <w:pPr>
        <w:widowControl w:val="0"/>
        <w:spacing w:before="13" w:line="240" w:lineRule="auto"/>
        <w:ind w:left="18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="00342CB2">
        <w:rPr>
          <w:rFonts w:ascii="Times New Roman" w:eastAsia="Times New Roman" w:hAnsi="Times New Roman" w:cs="Times New Roman"/>
          <w:sz w:val="24"/>
          <w:szCs w:val="24"/>
        </w:rPr>
        <w:t>-50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 off all Endo, Crown and Bridge, Dentures. Partials and Implants </w:t>
      </w:r>
    </w:p>
    <w:p w14:paraId="0000000D" w14:textId="77777777" w:rsidR="00C66945" w:rsidRDefault="0046759A">
      <w:pPr>
        <w:widowControl w:val="0"/>
        <w:spacing w:before="13" w:line="240" w:lineRule="auto"/>
        <w:ind w:left="18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No maximums </w:t>
      </w:r>
    </w:p>
    <w:p w14:paraId="0000000E" w14:textId="7677A1F4" w:rsidR="00C66945" w:rsidRDefault="0046759A">
      <w:pPr>
        <w:widowControl w:val="0"/>
        <w:spacing w:before="13" w:line="240" w:lineRule="auto"/>
        <w:ind w:left="1812"/>
        <w:rPr>
          <w:rFonts w:ascii="Times New Roman" w:eastAsia="Times New Roman" w:hAnsi="Times New Roman" w:cs="Times New Roman"/>
          <w:sz w:val="24"/>
          <w:szCs w:val="24"/>
        </w:rPr>
      </w:pPr>
      <w:r w:rsidRPr="007E699F">
        <w:rPr>
          <w:rFonts w:ascii="Times New Roman" w:eastAsia="Times New Roman" w:hAnsi="Times New Roman" w:cs="Times New Roman"/>
          <w:b/>
          <w:sz w:val="24"/>
          <w:szCs w:val="24"/>
        </w:rPr>
        <w:t>Perio Plus</w:t>
      </w:r>
      <w:r w:rsidR="007E699F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Membership additions</w:t>
      </w:r>
    </w:p>
    <w:p w14:paraId="0000000F" w14:textId="64F099FC" w:rsidR="00C66945" w:rsidRDefault="0046759A">
      <w:pPr>
        <w:widowControl w:val="0"/>
        <w:spacing w:before="13" w:line="240" w:lineRule="auto"/>
        <w:ind w:left="1812" w:firstLine="3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4"/>
          <w:szCs w:val="24"/>
        </w:rPr>
        <w:t>•</w:t>
      </w:r>
      <w:r w:rsidR="00EB6107"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Dental Cleanings: </w:t>
      </w:r>
      <w:r w:rsidR="007E699F">
        <w:rPr>
          <w:rFonts w:ascii="Times New Roman" w:eastAsia="Times New Roman" w:hAnsi="Times New Roman" w:cs="Times New Roman"/>
          <w:sz w:val="24"/>
          <w:szCs w:val="24"/>
        </w:rPr>
        <w:tab/>
      </w:r>
      <w:r w:rsidR="007E699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additional cleanings </w:t>
      </w:r>
    </w:p>
    <w:p w14:paraId="00000010" w14:textId="1DD73A9F" w:rsidR="00C66945" w:rsidRDefault="0046759A">
      <w:pPr>
        <w:widowControl w:val="0"/>
        <w:spacing w:before="13" w:line="240" w:lineRule="auto"/>
        <w:ind w:left="1812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sz w:val="24"/>
          <w:szCs w:val="24"/>
        </w:rPr>
        <w:t>•</w:t>
      </w:r>
      <w:r w:rsidR="00EB6107">
        <w:rPr>
          <w:rFonts w:ascii="Noto Sans Symbols" w:eastAsia="Noto Sans Symbols" w:hAnsi="Noto Sans Symbols" w:cs="Noto Sans Symbols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Fluoride Applications: </w:t>
      </w:r>
      <w:r w:rsidR="007E699F">
        <w:rPr>
          <w:rFonts w:ascii="Times New Roman" w:eastAsia="Times New Roman" w:hAnsi="Times New Roman" w:cs="Times New Roman"/>
          <w:sz w:val="24"/>
          <w:szCs w:val="24"/>
        </w:rPr>
        <w:tab/>
      </w:r>
      <w:r w:rsidR="0034653B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Per Benefit Period </w:t>
      </w:r>
    </w:p>
    <w:p w14:paraId="00000011" w14:textId="77777777" w:rsidR="00C66945" w:rsidRDefault="004675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181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Annual Cost: </w:t>
      </w:r>
    </w:p>
    <w:p w14:paraId="00000012" w14:textId="04DF9C57" w:rsidR="00C66945" w:rsidRDefault="004675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1812" w:firstLine="3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Basic Membership: </w:t>
      </w:r>
      <w:r w:rsidR="007E699F">
        <w:rPr>
          <w:rFonts w:ascii="Times New Roman" w:eastAsia="Times New Roman" w:hAnsi="Times New Roman" w:cs="Times New Roman"/>
          <w:sz w:val="24"/>
          <w:szCs w:val="24"/>
        </w:rPr>
        <w:tab/>
      </w:r>
      <w:r w:rsidR="007E699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$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34653B">
        <w:rPr>
          <w:rFonts w:ascii="Times New Roman" w:eastAsia="Times New Roman" w:hAnsi="Times New Roman" w:cs="Times New Roman"/>
          <w:sz w:val="24"/>
          <w:szCs w:val="24"/>
        </w:rPr>
        <w:t>65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0356E0" w14:textId="779B1054" w:rsidR="00286FEF" w:rsidRDefault="00286FEF" w:rsidP="00286F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1815" w:firstLine="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Under age 18: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$265 </w:t>
      </w:r>
    </w:p>
    <w:p w14:paraId="00000013" w14:textId="66932790" w:rsidR="00C66945" w:rsidRDefault="004675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Perio plus Membership: </w:t>
      </w:r>
      <w:r w:rsidR="007E699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$6</w:t>
      </w:r>
      <w:r w:rsidR="0034653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86FEF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F7B6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14" w14:textId="77777777" w:rsidR="00C66945" w:rsidRDefault="004675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3" w:line="240" w:lineRule="auto"/>
        <w:ind w:left="14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Advantages for Enrollment: </w:t>
      </w:r>
    </w:p>
    <w:p w14:paraId="00000015" w14:textId="77777777" w:rsidR="00C66945" w:rsidRDefault="004675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3" w:line="240" w:lineRule="auto"/>
        <w:ind w:left="14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Significant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Cost Savings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Preventive and Comprehensive Care  </w:t>
      </w:r>
    </w:p>
    <w:p w14:paraId="00000016" w14:textId="77777777" w:rsidR="00C66945" w:rsidRDefault="004675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Deductibles No Claims Filing </w:t>
      </w:r>
    </w:p>
    <w:p w14:paraId="00000017" w14:textId="77777777" w:rsidR="00C66945" w:rsidRDefault="004675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Waiting Periods </w:t>
      </w:r>
    </w:p>
    <w:p w14:paraId="00000018" w14:textId="77777777" w:rsidR="00C66945" w:rsidRDefault="004675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ind w:left="14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Provisions:  </w:t>
      </w:r>
    </w:p>
    <w:p w14:paraId="00000019" w14:textId="77777777" w:rsidR="00C66945" w:rsidRDefault="004675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Benefits provided for one year from the date the plan is purchased. </w:t>
      </w:r>
    </w:p>
    <w:p w14:paraId="0000001A" w14:textId="77777777" w:rsidR="00C66945" w:rsidRDefault="004675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right="17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 cannot be combined with other insurance plans, discounts, or promotions. Enrollment is not transferable. </w:t>
      </w:r>
    </w:p>
    <w:p w14:paraId="0000001B" w14:textId="0F7260E0" w:rsidR="00C66945" w:rsidRDefault="0046759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right="17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Exclude All on 4 </w:t>
      </w:r>
    </w:p>
    <w:p w14:paraId="093754E8" w14:textId="6C30B8E7" w:rsidR="007E699F" w:rsidRDefault="0046759A" w:rsidP="007E69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right="17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eligible with Dental insurance </w:t>
      </w:r>
    </w:p>
    <w:p w14:paraId="27368837" w14:textId="7B912046" w:rsidR="007E699F" w:rsidRDefault="000E66AD" w:rsidP="007E69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right="17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Dental Cleaning are Prophylaxis or Perio Maintenance</w:t>
      </w:r>
    </w:p>
    <w:p w14:paraId="165BD9C4" w14:textId="77777777" w:rsidR="007E699F" w:rsidRDefault="007E699F" w:rsidP="007E69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48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2147866" w:rsidR="00C66945" w:rsidRPr="007E699F" w:rsidRDefault="007E699F" w:rsidP="007E69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48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46759A">
        <w:rPr>
          <w:rFonts w:ascii="Times New Roman" w:eastAsia="Times New Roman" w:hAnsi="Times New Roman" w:cs="Times New Roman"/>
          <w:color w:val="000000"/>
        </w:rPr>
        <w:t xml:space="preserve"> wish to purchase the Patient Loyalty Plan for myself </w:t>
      </w:r>
    </w:p>
    <w:p w14:paraId="00000021" w14:textId="77777777" w:rsidR="00C66945" w:rsidRDefault="004675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8" w:line="460" w:lineRule="auto"/>
        <w:ind w:left="723" w:right="370" w:firstLine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NAME: __________________________________ ADDRESS: _______________________________ PHONE: _________________________________ EMPLOYER: _______________________________ SIGNATURE: ____________________________________________________ DATE: _______________ </w:t>
      </w:r>
    </w:p>
    <w:p w14:paraId="00000022" w14:textId="77777777" w:rsidR="00C66945" w:rsidRDefault="0046759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40" w:lineRule="auto"/>
        <w:ind w:left="144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For Office Use Only: Benefit Period Begins: ________________ Ends: ________________</w:t>
      </w:r>
    </w:p>
    <w:sectPr w:rsidR="00C66945">
      <w:pgSz w:w="12240" w:h="15840"/>
      <w:pgMar w:top="1385" w:right="1397" w:bottom="0" w:left="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6945"/>
    <w:rsid w:val="000E66AD"/>
    <w:rsid w:val="001F4641"/>
    <w:rsid w:val="002807A9"/>
    <w:rsid w:val="00286FEF"/>
    <w:rsid w:val="00342CB2"/>
    <w:rsid w:val="0034653B"/>
    <w:rsid w:val="0046759A"/>
    <w:rsid w:val="0049104D"/>
    <w:rsid w:val="006829D2"/>
    <w:rsid w:val="007E699F"/>
    <w:rsid w:val="008F7B6B"/>
    <w:rsid w:val="009A12FA"/>
    <w:rsid w:val="00A97F23"/>
    <w:rsid w:val="00B950D5"/>
    <w:rsid w:val="00C66945"/>
    <w:rsid w:val="00D6757F"/>
    <w:rsid w:val="00EB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F83CF"/>
  <w15:docId w15:val="{015420AC-E18D-4E3C-9FE2-FCEE2BB2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8768</TotalTime>
  <Pages>1</Pages>
  <Words>250</Words>
  <Characters>1461</Characters>
  <Application>Microsoft Office Word</Application>
  <DocSecurity>0</DocSecurity>
  <Lines>38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</dc:creator>
  <cp:lastModifiedBy>Napoleon Gaither IV</cp:lastModifiedBy>
  <cp:revision>11</cp:revision>
  <cp:lastPrinted>2025-09-23T21:06:00Z</cp:lastPrinted>
  <dcterms:created xsi:type="dcterms:W3CDTF">2024-01-04T20:02:00Z</dcterms:created>
  <dcterms:modified xsi:type="dcterms:W3CDTF">2025-12-10T20:01:00Z</dcterms:modified>
</cp:coreProperties>
</file>